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76AC7476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wiejskiej  w miejscowości Przewłoka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  <w:bookmarkStart w:id="1" w:name="_GoBack"/>
      <w:bookmarkEnd w:id="1"/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24B568A6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="007D31DA">
              <w:rPr>
                <w:rFonts w:ascii="Cambria" w:hAnsi="Cambria"/>
                <w:sz w:val="20"/>
                <w:szCs w:val="20"/>
              </w:rPr>
              <w:t>specjalności</w:t>
            </w:r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B040C" w14:textId="77777777" w:rsidR="003F7353" w:rsidRDefault="003F7353">
      <w:r>
        <w:separator/>
      </w:r>
    </w:p>
  </w:endnote>
  <w:endnote w:type="continuationSeparator" w:id="0">
    <w:p w14:paraId="2EEF19CE" w14:textId="77777777" w:rsidR="003F7353" w:rsidRDefault="003F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4DA6E" w14:textId="77777777" w:rsidR="003F7353" w:rsidRDefault="003F7353">
      <w:r>
        <w:separator/>
      </w:r>
    </w:p>
  </w:footnote>
  <w:footnote w:type="continuationSeparator" w:id="0">
    <w:p w14:paraId="712DEB04" w14:textId="77777777" w:rsidR="003F7353" w:rsidRDefault="003F7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633BEB53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90"/>
    <w:r>
      <w:rPr>
        <w:rFonts w:ascii="Cambria" w:hAnsi="Cambria"/>
        <w:sz w:val="20"/>
        <w:szCs w:val="20"/>
        <w:lang w:val="pl-PL"/>
      </w:rPr>
      <w:t>OSP.Ch.1.2022</w:t>
    </w:r>
  </w:p>
  <w:bookmarkEnd w:id="2"/>
  <w:p w14:paraId="4338B73B" w14:textId="77777777" w:rsidR="00C752F3" w:rsidRPr="00801DCF" w:rsidRDefault="00C752F3" w:rsidP="00801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3F7353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31DA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60A57-6266-4859-A93E-FA45E5BB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8</cp:revision>
  <cp:lastPrinted>2013-04-03T06:33:00Z</cp:lastPrinted>
  <dcterms:created xsi:type="dcterms:W3CDTF">2022-03-17T11:51:00Z</dcterms:created>
  <dcterms:modified xsi:type="dcterms:W3CDTF">2022-05-31T07:10:00Z</dcterms:modified>
</cp:coreProperties>
</file>